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52A" w:rsidRPr="00B073B0" w:rsidRDefault="0036252A" w:rsidP="0036252A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 w:rsidRPr="004C190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. </w:t>
      </w: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36252A" w:rsidRPr="00B073B0" w:rsidRDefault="0036252A" w:rsidP="0036252A">
      <w:pPr>
        <w:spacing w:after="12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B073B0">
        <w:rPr>
          <w:rFonts w:ascii="Times New Roman" w:hAnsi="Times New Roman" w:cs="Times New Roman"/>
          <w:b/>
          <w:sz w:val="28"/>
          <w:szCs w:val="28"/>
        </w:rPr>
        <w:t xml:space="preserve">ЛОТ №1 </w:t>
      </w:r>
      <w:r w:rsidRPr="00B073B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>
        <w:rPr>
          <w:rFonts w:ascii="Times New Roman" w:hAnsi="Times New Roman" w:cs="Times New Roman"/>
          <w:sz w:val="28"/>
          <w:szCs w:val="28"/>
          <w:lang w:eastAsia="ar-SA"/>
        </w:rPr>
        <w:t>П</w:t>
      </w:r>
      <w:r w:rsidRPr="00A656F0">
        <w:rPr>
          <w:rFonts w:ascii="Times New Roman" w:hAnsi="Times New Roman" w:cs="Times New Roman"/>
          <w:sz w:val="28"/>
          <w:szCs w:val="28"/>
          <w:lang w:eastAsia="ar-SA"/>
        </w:rPr>
        <w:t>оставк</w:t>
      </w:r>
      <w:r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A656F0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36252A">
        <w:rPr>
          <w:rFonts w:ascii="Times New Roman" w:hAnsi="Times New Roman" w:cs="Times New Roman"/>
          <w:sz w:val="28"/>
          <w:szCs w:val="28"/>
          <w:lang w:eastAsia="ar-SA"/>
        </w:rPr>
        <w:t>инъекций для нужд ООО «</w:t>
      </w:r>
      <w:proofErr w:type="spellStart"/>
      <w:r w:rsidRPr="0036252A">
        <w:rPr>
          <w:rFonts w:ascii="Times New Roman" w:hAnsi="Times New Roman" w:cs="Times New Roman"/>
          <w:sz w:val="28"/>
          <w:szCs w:val="28"/>
          <w:lang w:eastAsia="ar-SA"/>
        </w:rPr>
        <w:t>Медсервис</w:t>
      </w:r>
      <w:proofErr w:type="spellEnd"/>
      <w:r w:rsidRPr="0036252A">
        <w:rPr>
          <w:rFonts w:ascii="Times New Roman" w:hAnsi="Times New Roman" w:cs="Times New Roman"/>
          <w:sz w:val="28"/>
          <w:szCs w:val="28"/>
          <w:lang w:eastAsia="ar-SA"/>
        </w:rPr>
        <w:t>» в 2016 году</w:t>
      </w:r>
      <w:r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36252A" w:rsidRDefault="0036252A" w:rsidP="0036252A">
      <w:pPr>
        <w:spacing w:after="120" w:line="240" w:lineRule="auto"/>
        <w:ind w:left="-142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D80C0F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36252A" w:rsidRDefault="0036252A" w:rsidP="0036252A">
      <w:pPr>
        <w:spacing w:after="0" w:line="240" w:lineRule="auto"/>
        <w:ind w:left="-142"/>
        <w:rPr>
          <w:rFonts w:ascii="Times New Roman" w:hAnsi="Times New Roman"/>
          <w:b/>
          <w:sz w:val="24"/>
          <w:szCs w:val="24"/>
        </w:rPr>
      </w:pPr>
    </w:p>
    <w:p w:rsidR="0036252A" w:rsidRPr="00D80C0F" w:rsidRDefault="0036252A" w:rsidP="0036252A">
      <w:pPr>
        <w:spacing w:after="0" w:line="240" w:lineRule="auto"/>
        <w:ind w:left="-142"/>
        <w:rPr>
          <w:rFonts w:ascii="Times New Roman" w:hAnsi="Times New Roman"/>
          <w:b/>
          <w:sz w:val="24"/>
          <w:szCs w:val="24"/>
        </w:rPr>
      </w:pPr>
      <w:r w:rsidRPr="00C77AEB">
        <w:rPr>
          <w:rFonts w:ascii="Times New Roman" w:hAnsi="Times New Roman"/>
          <w:b/>
          <w:sz w:val="24"/>
          <w:szCs w:val="24"/>
        </w:rPr>
        <w:t>ПРИМЕЧАНИЕ: В случае</w:t>
      </w:r>
      <w:proofErr w:type="gramStart"/>
      <w:r w:rsidRPr="00C77AEB">
        <w:rPr>
          <w:rFonts w:ascii="Times New Roman" w:hAnsi="Times New Roman"/>
          <w:b/>
          <w:sz w:val="24"/>
          <w:szCs w:val="24"/>
        </w:rPr>
        <w:t>,</w:t>
      </w:r>
      <w:proofErr w:type="gramEnd"/>
      <w:r w:rsidRPr="00C77AEB">
        <w:rPr>
          <w:rFonts w:ascii="Times New Roman" w:hAnsi="Times New Roman"/>
          <w:b/>
          <w:sz w:val="24"/>
          <w:szCs w:val="24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36252A" w:rsidRDefault="0036252A" w:rsidP="0036252A">
      <w:pPr>
        <w:spacing w:after="0" w:line="240" w:lineRule="auto"/>
        <w:ind w:left="-142"/>
        <w:rPr>
          <w:rFonts w:ascii="Times New Roman" w:hAnsi="Times New Roman"/>
          <w:b/>
          <w:sz w:val="24"/>
          <w:szCs w:val="24"/>
          <w:u w:val="single"/>
        </w:rPr>
      </w:pPr>
    </w:p>
    <w:p w:rsidR="0036252A" w:rsidRPr="004C1909" w:rsidRDefault="0036252A" w:rsidP="0036252A">
      <w:pPr>
        <w:pStyle w:val="a5"/>
        <w:tabs>
          <w:tab w:val="left" w:pos="284"/>
        </w:tabs>
        <w:spacing w:after="0" w:line="240" w:lineRule="auto"/>
        <w:ind w:left="-142"/>
        <w:jc w:val="both"/>
        <w:rPr>
          <w:rFonts w:ascii="Times New Roman" w:eastAsiaTheme="minorHAnsi" w:hAnsi="Times New Roman" w:cstheme="minorBidi"/>
          <w:b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b/>
          <w:sz w:val="24"/>
          <w:szCs w:val="24"/>
        </w:rPr>
        <w:t>Общие требования к поставляемому Товару:</w:t>
      </w:r>
    </w:p>
    <w:p w:rsidR="0036252A" w:rsidRPr="004C1909" w:rsidRDefault="0036252A" w:rsidP="0036252A">
      <w:pPr>
        <w:pStyle w:val="a5"/>
        <w:tabs>
          <w:tab w:val="left" w:pos="284"/>
        </w:tabs>
        <w:spacing w:after="0" w:line="240" w:lineRule="auto"/>
        <w:ind w:left="-142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sz w:val="24"/>
          <w:szCs w:val="24"/>
        </w:rPr>
        <w:t>1) При поставке весь Товар должен сопровождаться документами</w:t>
      </w:r>
      <w:r>
        <w:rPr>
          <w:rFonts w:ascii="Times New Roman" w:eastAsiaTheme="minorHAnsi" w:hAnsi="Times New Roman" w:cstheme="minorBidi"/>
          <w:sz w:val="24"/>
          <w:szCs w:val="24"/>
        </w:rPr>
        <w:t>,</w:t>
      </w:r>
      <w:r w:rsidRPr="004C1909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Pr="00F85F3D">
        <w:rPr>
          <w:rFonts w:ascii="Times New Roman" w:eastAsiaTheme="minorHAnsi" w:hAnsi="Times New Roman" w:cstheme="minorBidi"/>
          <w:sz w:val="24"/>
          <w:szCs w:val="24"/>
        </w:rPr>
        <w:t>подтверждающими их качество и соответствие согласно ГОСТ 32117-2013 "Прод</w:t>
      </w:r>
      <w:r>
        <w:rPr>
          <w:rFonts w:ascii="Times New Roman" w:eastAsiaTheme="minorHAnsi" w:hAnsi="Times New Roman" w:cstheme="minorBidi"/>
          <w:sz w:val="24"/>
          <w:szCs w:val="24"/>
        </w:rPr>
        <w:t>укция парфюмерно-косметическая"</w:t>
      </w:r>
      <w:r w:rsidRPr="004C1909">
        <w:rPr>
          <w:rFonts w:ascii="Times New Roman" w:eastAsiaTheme="minorHAnsi" w:hAnsi="Times New Roman" w:cstheme="minorBidi"/>
          <w:sz w:val="24"/>
          <w:szCs w:val="24"/>
        </w:rPr>
        <w:t>;</w:t>
      </w:r>
    </w:p>
    <w:p w:rsidR="0036252A" w:rsidRDefault="0036252A" w:rsidP="0036252A">
      <w:pPr>
        <w:pStyle w:val="a5"/>
        <w:tabs>
          <w:tab w:val="left" w:pos="284"/>
        </w:tabs>
        <w:spacing w:after="0" w:line="240" w:lineRule="auto"/>
        <w:ind w:left="-142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2</w:t>
      </w:r>
      <w:r w:rsidRPr="004C1909">
        <w:rPr>
          <w:rFonts w:ascii="Times New Roman" w:eastAsiaTheme="minorHAnsi" w:hAnsi="Times New Roman" w:cstheme="minorBidi"/>
          <w:sz w:val="24"/>
          <w:szCs w:val="24"/>
        </w:rPr>
        <w:t>) Весь товар должен быть новым, ранее не использованным, с остаточным сроком годности на момент поставки не менее 70% от срока</w:t>
      </w:r>
      <w:r>
        <w:rPr>
          <w:rFonts w:ascii="Times New Roman" w:eastAsiaTheme="minorHAnsi" w:hAnsi="Times New Roman" w:cstheme="minorBidi"/>
          <w:sz w:val="24"/>
          <w:szCs w:val="24"/>
        </w:rPr>
        <w:t>, установленного производителем.</w:t>
      </w:r>
    </w:p>
    <w:p w:rsidR="0036252A" w:rsidRDefault="0036252A" w:rsidP="0036252A">
      <w:pPr>
        <w:pStyle w:val="a5"/>
        <w:tabs>
          <w:tab w:val="left" w:pos="284"/>
        </w:tabs>
        <w:spacing w:after="0" w:line="240" w:lineRule="auto"/>
        <w:ind w:left="-142"/>
        <w:jc w:val="both"/>
        <w:rPr>
          <w:rFonts w:ascii="Times New Roman" w:eastAsiaTheme="minorHAnsi" w:hAnsi="Times New Roman" w:cstheme="minorBidi"/>
          <w:sz w:val="24"/>
          <w:szCs w:val="24"/>
        </w:rPr>
      </w:pPr>
    </w:p>
    <w:p w:rsidR="000905FD" w:rsidRPr="0036252A" w:rsidRDefault="0036252A" w:rsidP="0036252A">
      <w:pPr>
        <w:pStyle w:val="a5"/>
        <w:tabs>
          <w:tab w:val="left" w:pos="284"/>
        </w:tabs>
        <w:spacing w:after="0" w:line="240" w:lineRule="auto"/>
        <w:ind w:left="-142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36252A">
        <w:rPr>
          <w:rFonts w:ascii="Times New Roman" w:hAnsi="Times New Roman"/>
          <w:b/>
          <w:sz w:val="24"/>
          <w:szCs w:val="24"/>
        </w:rPr>
        <w:t>Объем и характеристики поставляемого товара:</w:t>
      </w:r>
    </w:p>
    <w:tbl>
      <w:tblPr>
        <w:tblW w:w="15843" w:type="dxa"/>
        <w:tblInd w:w="-34" w:type="dxa"/>
        <w:tblLook w:val="04A0" w:firstRow="1" w:lastRow="0" w:firstColumn="1" w:lastColumn="0" w:noHBand="0" w:noVBand="1"/>
      </w:tblPr>
      <w:tblGrid>
        <w:gridCol w:w="568"/>
        <w:gridCol w:w="2976"/>
        <w:gridCol w:w="10720"/>
        <w:gridCol w:w="748"/>
        <w:gridCol w:w="831"/>
      </w:tblGrid>
      <w:tr w:rsidR="00D11EE7" w:rsidRPr="00A27338" w:rsidTr="0036252A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11EE7" w:rsidRPr="00D11EE7" w:rsidRDefault="00D11EE7" w:rsidP="0083637F">
            <w:pPr>
              <w:pStyle w:val="a3"/>
              <w:tabs>
                <w:tab w:val="left" w:pos="1418"/>
              </w:tabs>
              <w:rPr>
                <w:i/>
                <w:sz w:val="24"/>
              </w:rPr>
            </w:pPr>
            <w:r w:rsidRPr="00D11EE7">
              <w:rPr>
                <w:i/>
                <w:sz w:val="24"/>
              </w:rPr>
              <w:t>№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11EE7" w:rsidRPr="00D11EE7" w:rsidRDefault="00D11EE7" w:rsidP="00836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11EE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0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11EE7" w:rsidRPr="00D11EE7" w:rsidRDefault="00D11EE7" w:rsidP="00836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11EE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11EE7" w:rsidRPr="00D11EE7" w:rsidRDefault="00D11EE7" w:rsidP="00836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11EE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11EE7" w:rsidRPr="00D11EE7" w:rsidRDefault="00D11EE7" w:rsidP="00836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11EE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993AE8" w:rsidRPr="00A27338" w:rsidTr="0036252A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A27338" w:rsidP="00C259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>Ювидерм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 xml:space="preserve"> Ультра» 4 </w:t>
            </w:r>
            <w:r w:rsidR="00C259C6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259C6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 xml:space="preserve"> мл Инъекционный 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>имплант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>, в упаковке 2 шприца по 0,8 мл</w:t>
            </w:r>
          </w:p>
        </w:tc>
        <w:tc>
          <w:tcPr>
            <w:tcW w:w="10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A27338" w:rsidP="00C259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>Предназначен</w:t>
            </w:r>
            <w:proofErr w:type="gramEnd"/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 xml:space="preserve"> для заполнения глубоких провисаний кожи лица путем введения препарата в глубокие слои дермы, а также для увеличения объема губ и скул.</w:t>
            </w:r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Включение в препарат 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>лидокаина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 xml:space="preserve"> предназначено для уменьшения болезненных ощущений у пациента во время процедуры. Состав: гель 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>гиалуроновой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 xml:space="preserve"> кислоты – 24 мг, 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>лидокаина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 xml:space="preserve"> гидрохлорид – 3 мг, фосфатный буфер 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>зр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 xml:space="preserve"> 7,2 до конечного веса – 1 мг. В одном шприце содержится </w:t>
            </w:r>
            <w:r w:rsidR="00C259C6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 xml:space="preserve"> мл препарата.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993AE8" w:rsidRPr="00A27338" w:rsidTr="0036252A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Ювидерм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Ультра 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Смайл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 0,55 мл                        Инъекционный 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</w:t>
            </w:r>
            <w:proofErr w:type="spellEnd"/>
          </w:p>
        </w:tc>
        <w:tc>
          <w:tcPr>
            <w:tcW w:w="10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Предназначен для </w:t>
            </w:r>
            <w:proofErr w:type="spellStart"/>
            <w:proofErr w:type="gram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</w:t>
            </w:r>
            <w:proofErr w:type="spellEnd"/>
            <w:proofErr w:type="gram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увеличения объема губ и коррекции их контура  Состав: гель 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гиалуроновой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кислоты – 24 мг, концентрация 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гиалуроновой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кислоты – 24 мг/мл,  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лидо</w:t>
            </w:r>
            <w:bookmarkStart w:id="0" w:name="_GoBack"/>
            <w:bookmarkEnd w:id="0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каина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гидрохлорид – 3 мг, система 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Easyflow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2*30G 1/2. В упаковке 2 шприца по 0,55 мл препарата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993AE8" w:rsidRPr="00A27338" w:rsidTr="0036252A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Ювидерм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Ультра 3 – 1 мл Инъекционный 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</w:t>
            </w:r>
            <w:proofErr w:type="spellEnd"/>
          </w:p>
        </w:tc>
        <w:tc>
          <w:tcPr>
            <w:tcW w:w="10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338" w:rsidRPr="00A27338" w:rsidRDefault="00A27338" w:rsidP="00A273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2"/>
                <w:szCs w:val="22"/>
              </w:rPr>
            </w:pPr>
            <w:proofErr w:type="gramStart"/>
            <w:r w:rsidRPr="00A27338">
              <w:rPr>
                <w:b w:val="0"/>
                <w:sz w:val="22"/>
                <w:szCs w:val="22"/>
              </w:rPr>
              <w:t>Предназначен</w:t>
            </w:r>
            <w:proofErr w:type="gramEnd"/>
            <w:r w:rsidRPr="00A27338">
              <w:rPr>
                <w:b w:val="0"/>
                <w:sz w:val="22"/>
                <w:szCs w:val="22"/>
              </w:rPr>
              <w:t xml:space="preserve"> для заполнения умеренно выраженных и глубоких провисаний кожи лица путем введения препарата в средние и/или глубокие слои дермы, а также для увеличения объема губ и коррекции их контура. </w:t>
            </w:r>
          </w:p>
          <w:p w:rsidR="00CF7D4E" w:rsidRPr="00A27338" w:rsidRDefault="00A27338" w:rsidP="00A27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hAnsi="Times New Roman" w:cs="Times New Roman"/>
              </w:rPr>
              <w:t xml:space="preserve">Состав: гель </w:t>
            </w:r>
            <w:proofErr w:type="spellStart"/>
            <w:r w:rsidRPr="00A27338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A27338">
              <w:rPr>
                <w:rFonts w:ascii="Times New Roman" w:hAnsi="Times New Roman" w:cs="Times New Roman"/>
              </w:rPr>
              <w:t xml:space="preserve"> кислоты – 24 мг, </w:t>
            </w:r>
            <w:proofErr w:type="spellStart"/>
            <w:r w:rsidRPr="00A27338">
              <w:rPr>
                <w:rFonts w:ascii="Times New Roman" w:hAnsi="Times New Roman" w:cs="Times New Roman"/>
              </w:rPr>
              <w:t>лидокаина</w:t>
            </w:r>
            <w:proofErr w:type="spellEnd"/>
            <w:r w:rsidRPr="00A27338">
              <w:rPr>
                <w:rFonts w:ascii="Times New Roman" w:hAnsi="Times New Roman" w:cs="Times New Roman"/>
              </w:rPr>
              <w:t xml:space="preserve"> гидрохлорид – 3 мг, фосфатный буфер </w:t>
            </w:r>
            <w:proofErr w:type="spellStart"/>
            <w:r w:rsidRPr="00A27338">
              <w:rPr>
                <w:rFonts w:ascii="Times New Roman" w:hAnsi="Times New Roman" w:cs="Times New Roman"/>
              </w:rPr>
              <w:t>зр</w:t>
            </w:r>
            <w:proofErr w:type="spellEnd"/>
            <w:r w:rsidRPr="00A27338">
              <w:rPr>
                <w:rFonts w:ascii="Times New Roman" w:hAnsi="Times New Roman" w:cs="Times New Roman"/>
              </w:rPr>
              <w:t xml:space="preserve"> 7,2 до конечного веса – 1 мг. В одном шприце содержится 1 мл препарата.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993AE8" w:rsidRPr="00A27338" w:rsidTr="0036252A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Суджидерм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30</w:t>
            </w:r>
          </w:p>
        </w:tc>
        <w:tc>
          <w:tcPr>
            <w:tcW w:w="10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338" w:rsidRPr="00A27338" w:rsidRDefault="00A27338" w:rsidP="00A273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2"/>
                <w:szCs w:val="22"/>
              </w:rPr>
            </w:pPr>
            <w:r w:rsidRPr="00A27338">
              <w:rPr>
                <w:b w:val="0"/>
                <w:sz w:val="22"/>
                <w:szCs w:val="22"/>
              </w:rPr>
              <w:t xml:space="preserve">Филлер на основе </w:t>
            </w:r>
            <w:proofErr w:type="spellStart"/>
            <w:r w:rsidRPr="00A27338">
              <w:rPr>
                <w:b w:val="0"/>
                <w:sz w:val="22"/>
                <w:szCs w:val="22"/>
              </w:rPr>
              <w:t>гиалуроновой</w:t>
            </w:r>
            <w:proofErr w:type="spellEnd"/>
            <w:r w:rsidRPr="00A27338">
              <w:rPr>
                <w:b w:val="0"/>
                <w:sz w:val="22"/>
                <w:szCs w:val="22"/>
              </w:rPr>
              <w:t xml:space="preserve"> кислоты неживотного происхождения, полученной с использованием биотехнологии бактериального синтеза. Используется для заполнения выраженных кожных глубоких складок (носогубные, в области подбородка) и корректирует форму лица. </w:t>
            </w:r>
          </w:p>
          <w:p w:rsidR="00CF7D4E" w:rsidRPr="00A27338" w:rsidRDefault="00A27338" w:rsidP="00A27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hAnsi="Times New Roman" w:cs="Times New Roman"/>
              </w:rPr>
              <w:t xml:space="preserve">Состав: гель </w:t>
            </w:r>
            <w:proofErr w:type="spellStart"/>
            <w:r w:rsidRPr="00A27338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A27338">
              <w:rPr>
                <w:rFonts w:ascii="Times New Roman" w:hAnsi="Times New Roman" w:cs="Times New Roman"/>
              </w:rPr>
              <w:t xml:space="preserve"> кислоты – 24 мг, фосфатный буфер </w:t>
            </w:r>
            <w:proofErr w:type="spellStart"/>
            <w:r w:rsidRPr="00A27338">
              <w:rPr>
                <w:rFonts w:ascii="Times New Roman" w:hAnsi="Times New Roman" w:cs="Times New Roman"/>
              </w:rPr>
              <w:t>ph</w:t>
            </w:r>
            <w:proofErr w:type="spellEnd"/>
            <w:r w:rsidRPr="00A27338">
              <w:rPr>
                <w:rFonts w:ascii="Times New Roman" w:hAnsi="Times New Roman" w:cs="Times New Roman"/>
              </w:rPr>
              <w:t xml:space="preserve"> 7,2 </w:t>
            </w:r>
            <w:proofErr w:type="spellStart"/>
            <w:r w:rsidRPr="00A27338">
              <w:rPr>
                <w:rFonts w:ascii="Times New Roman" w:hAnsi="Times New Roman" w:cs="Times New Roman"/>
              </w:rPr>
              <w:t>q.s</w:t>
            </w:r>
            <w:proofErr w:type="spellEnd"/>
            <w:r w:rsidRPr="00A27338">
              <w:rPr>
                <w:rFonts w:ascii="Times New Roman" w:hAnsi="Times New Roman" w:cs="Times New Roman"/>
              </w:rPr>
              <w:t>. 0,8 мл. В одном шприце содержится 0,8 мл препарата.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993AE8" w:rsidRPr="00A27338" w:rsidTr="0036252A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Суджидерм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30 </w:t>
            </w:r>
            <w:proofErr w:type="gram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</w:t>
            </w:r>
            <w:proofErr w:type="gramEnd"/>
          </w:p>
        </w:tc>
        <w:tc>
          <w:tcPr>
            <w:tcW w:w="10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338" w:rsidRPr="00A27338" w:rsidRDefault="00A27338" w:rsidP="00A273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2"/>
                <w:szCs w:val="22"/>
              </w:rPr>
            </w:pPr>
            <w:r w:rsidRPr="00A27338">
              <w:rPr>
                <w:b w:val="0"/>
                <w:sz w:val="22"/>
                <w:szCs w:val="22"/>
              </w:rPr>
              <w:t>Исправляет глубокие морщины, восполняет недостающий объем и заметно поправляет овал лица. Применение: коррекция морщин и складок, добавление объема.</w:t>
            </w:r>
          </w:p>
          <w:p w:rsidR="00CF7D4E" w:rsidRPr="00A27338" w:rsidRDefault="00A27338" w:rsidP="00A27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hAnsi="Times New Roman" w:cs="Times New Roman"/>
              </w:rPr>
              <w:t xml:space="preserve">Состав: гель </w:t>
            </w:r>
            <w:proofErr w:type="spellStart"/>
            <w:r w:rsidRPr="00A27338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A27338">
              <w:rPr>
                <w:rFonts w:ascii="Times New Roman" w:hAnsi="Times New Roman" w:cs="Times New Roman"/>
              </w:rPr>
              <w:t xml:space="preserve"> кислоты – 24 мг, фосфатный буфер </w:t>
            </w:r>
            <w:proofErr w:type="spellStart"/>
            <w:r w:rsidRPr="00A27338">
              <w:rPr>
                <w:rFonts w:ascii="Times New Roman" w:hAnsi="Times New Roman" w:cs="Times New Roman"/>
              </w:rPr>
              <w:t>ph</w:t>
            </w:r>
            <w:proofErr w:type="spellEnd"/>
            <w:r w:rsidRPr="00A27338">
              <w:rPr>
                <w:rFonts w:ascii="Times New Roman" w:hAnsi="Times New Roman" w:cs="Times New Roman"/>
              </w:rPr>
              <w:t xml:space="preserve"> 7,2 </w:t>
            </w:r>
            <w:proofErr w:type="spellStart"/>
            <w:r w:rsidRPr="00A27338">
              <w:rPr>
                <w:rFonts w:ascii="Times New Roman" w:hAnsi="Times New Roman" w:cs="Times New Roman"/>
              </w:rPr>
              <w:t>q.s</w:t>
            </w:r>
            <w:proofErr w:type="spellEnd"/>
            <w:r w:rsidRPr="00A27338">
              <w:rPr>
                <w:rFonts w:ascii="Times New Roman" w:hAnsi="Times New Roman" w:cs="Times New Roman"/>
              </w:rPr>
              <w:t>. 0,8 мл. В одном шприце содержится 0,8 мл препарата.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993AE8" w:rsidRPr="00A27338" w:rsidTr="0036252A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Volbella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Juvederm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), 2*1 мл.</w:t>
            </w:r>
          </w:p>
        </w:tc>
        <w:tc>
          <w:tcPr>
            <w:tcW w:w="10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338" w:rsidRPr="00A27338" w:rsidRDefault="00A27338" w:rsidP="00A273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2"/>
                <w:szCs w:val="22"/>
              </w:rPr>
            </w:pPr>
            <w:proofErr w:type="gramStart"/>
            <w:r w:rsidRPr="00A27338">
              <w:rPr>
                <w:b w:val="0"/>
                <w:sz w:val="22"/>
                <w:szCs w:val="22"/>
              </w:rPr>
              <w:t>Предназначен</w:t>
            </w:r>
            <w:proofErr w:type="gramEnd"/>
            <w:r w:rsidRPr="00A27338">
              <w:rPr>
                <w:b w:val="0"/>
                <w:sz w:val="22"/>
                <w:szCs w:val="22"/>
              </w:rPr>
              <w:t xml:space="preserve"> для введения в </w:t>
            </w:r>
            <w:proofErr w:type="spellStart"/>
            <w:r w:rsidRPr="00A27338">
              <w:rPr>
                <w:b w:val="0"/>
                <w:sz w:val="22"/>
                <w:szCs w:val="22"/>
              </w:rPr>
              <w:t>периоральную</w:t>
            </w:r>
            <w:proofErr w:type="spellEnd"/>
            <w:r w:rsidRPr="00A27338">
              <w:rPr>
                <w:b w:val="0"/>
                <w:sz w:val="22"/>
                <w:szCs w:val="22"/>
              </w:rPr>
              <w:t xml:space="preserve"> область для: устранения морщин в зоне губ, </w:t>
            </w:r>
            <w:hyperlink r:id="rId6" w:tooltip="кисетные складки" w:history="1">
              <w:r w:rsidRPr="00A27338">
                <w:rPr>
                  <w:b w:val="0"/>
                  <w:sz w:val="22"/>
                  <w:szCs w:val="22"/>
                </w:rPr>
                <w:t>кисетных складок</w:t>
              </w:r>
            </w:hyperlink>
            <w:r w:rsidRPr="00A27338">
              <w:rPr>
                <w:b w:val="0"/>
                <w:sz w:val="22"/>
                <w:szCs w:val="22"/>
              </w:rPr>
              <w:t xml:space="preserve">, поднятия уголков рта, коррекции </w:t>
            </w:r>
            <w:hyperlink r:id="rId7" w:history="1">
              <w:r w:rsidRPr="00A27338">
                <w:rPr>
                  <w:b w:val="0"/>
                  <w:sz w:val="22"/>
                  <w:szCs w:val="22"/>
                </w:rPr>
                <w:t>контуров губ</w:t>
              </w:r>
            </w:hyperlink>
            <w:r w:rsidRPr="00A27338">
              <w:rPr>
                <w:b w:val="0"/>
                <w:sz w:val="22"/>
                <w:szCs w:val="22"/>
              </w:rPr>
              <w:t xml:space="preserve">, увеличения их объема, исправления асимметрии, коррекции носослезной борозды. </w:t>
            </w:r>
          </w:p>
          <w:p w:rsidR="00CF7D4E" w:rsidRPr="00A27338" w:rsidRDefault="00A27338" w:rsidP="00A27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hAnsi="Times New Roman" w:cs="Times New Roman"/>
              </w:rPr>
              <w:t xml:space="preserve">Состав: </w:t>
            </w:r>
            <w:proofErr w:type="spellStart"/>
            <w:r w:rsidRPr="00A27338">
              <w:rPr>
                <w:rFonts w:ascii="Times New Roman" w:hAnsi="Times New Roman" w:cs="Times New Roman"/>
              </w:rPr>
              <w:t>гиалуроновая</w:t>
            </w:r>
            <w:proofErr w:type="spellEnd"/>
            <w:r w:rsidRPr="00A27338">
              <w:rPr>
                <w:rFonts w:ascii="Times New Roman" w:hAnsi="Times New Roman" w:cs="Times New Roman"/>
              </w:rPr>
              <w:t xml:space="preserve"> кислота в виде геля, </w:t>
            </w:r>
            <w:proofErr w:type="spellStart"/>
            <w:r w:rsidRPr="00A27338">
              <w:rPr>
                <w:rFonts w:ascii="Times New Roman" w:hAnsi="Times New Roman" w:cs="Times New Roman"/>
              </w:rPr>
              <w:t>лидокаин</w:t>
            </w:r>
            <w:proofErr w:type="spellEnd"/>
            <w:r w:rsidRPr="00A27338">
              <w:rPr>
                <w:rFonts w:ascii="Times New Roman" w:hAnsi="Times New Roman" w:cs="Times New Roman"/>
              </w:rPr>
              <w:t xml:space="preserve"> (3 мг), фосфатный буфер.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</w:tbl>
    <w:p w:rsidR="000905FD" w:rsidRDefault="000905FD"/>
    <w:sectPr w:rsidR="000905FD" w:rsidSect="0036252A">
      <w:pgSz w:w="16838" w:h="11906" w:orient="landscape"/>
      <w:pgMar w:top="709" w:right="536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B8C"/>
    <w:rsid w:val="000905FD"/>
    <w:rsid w:val="0036252A"/>
    <w:rsid w:val="00447CC1"/>
    <w:rsid w:val="00691FB8"/>
    <w:rsid w:val="00703CC1"/>
    <w:rsid w:val="00993AE8"/>
    <w:rsid w:val="00A27338"/>
    <w:rsid w:val="00A95F05"/>
    <w:rsid w:val="00B83B8C"/>
    <w:rsid w:val="00C259C6"/>
    <w:rsid w:val="00CF7D4E"/>
    <w:rsid w:val="00D1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unhideWhenUsed/>
    <w:qFormat/>
    <w:rsid w:val="00A2733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A2733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Title"/>
    <w:basedOn w:val="a"/>
    <w:link w:val="a4"/>
    <w:qFormat/>
    <w:rsid w:val="00A2733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basedOn w:val="a0"/>
    <w:link w:val="a3"/>
    <w:rsid w:val="00A27338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List Paragraph"/>
    <w:basedOn w:val="a"/>
    <w:uiPriority w:val="99"/>
    <w:qFormat/>
    <w:rsid w:val="00A27338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Body Text Indent"/>
    <w:basedOn w:val="a"/>
    <w:link w:val="a7"/>
    <w:uiPriority w:val="99"/>
    <w:unhideWhenUsed/>
    <w:rsid w:val="00A27338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A27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0905F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0905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unhideWhenUsed/>
    <w:qFormat/>
    <w:rsid w:val="00A2733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A2733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Title"/>
    <w:basedOn w:val="a"/>
    <w:link w:val="a4"/>
    <w:qFormat/>
    <w:rsid w:val="00A2733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basedOn w:val="a0"/>
    <w:link w:val="a3"/>
    <w:rsid w:val="00A27338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List Paragraph"/>
    <w:basedOn w:val="a"/>
    <w:uiPriority w:val="99"/>
    <w:qFormat/>
    <w:rsid w:val="00A27338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Body Text Indent"/>
    <w:basedOn w:val="a"/>
    <w:link w:val="a7"/>
    <w:uiPriority w:val="99"/>
    <w:unhideWhenUsed/>
    <w:rsid w:val="00A27338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A27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0905F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0905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edestetik.ru/kont-plast-gub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destetik.ru/kisetnye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Нигматуллина Юлия Маратовна</cp:lastModifiedBy>
  <cp:revision>2</cp:revision>
  <dcterms:created xsi:type="dcterms:W3CDTF">2015-11-19T05:36:00Z</dcterms:created>
  <dcterms:modified xsi:type="dcterms:W3CDTF">2015-11-19T05:36:00Z</dcterms:modified>
</cp:coreProperties>
</file>